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13"/>
        <w:gridCol w:w="5008"/>
      </w:tblGrid>
      <w:tr w:rsidR="003464E6" w:rsidRPr="00B420F1">
        <w:trPr>
          <w:cantSplit/>
          <w:trHeight w:val="867"/>
        </w:trPr>
        <w:tc>
          <w:tcPr>
            <w:tcW w:w="4613" w:type="dxa"/>
          </w:tcPr>
          <w:p w:rsidR="003464E6" w:rsidRPr="00B420F1" w:rsidRDefault="0074781B" w:rsidP="009008CD">
            <w:pPr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1270</wp:posOffset>
                  </wp:positionV>
                  <wp:extent cx="523875" cy="6477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8" w:type="dxa"/>
          </w:tcPr>
          <w:p w:rsidR="003464E6" w:rsidRPr="00B420F1" w:rsidRDefault="003464E6"/>
        </w:tc>
      </w:tr>
      <w:tr w:rsidR="003464E6">
        <w:trPr>
          <w:trHeight w:val="4161"/>
        </w:trPr>
        <w:tc>
          <w:tcPr>
            <w:tcW w:w="4613" w:type="dxa"/>
          </w:tcPr>
          <w:p w:rsidR="003464E6" w:rsidRPr="001C4E97" w:rsidRDefault="00404E8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1919605</wp:posOffset>
                      </wp:positionV>
                      <wp:extent cx="2540000" cy="236855"/>
                      <wp:effectExtent l="0" t="0" r="12700" b="10795"/>
                      <wp:wrapSquare wrapText="bothSides"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236855"/>
                                <a:chOff x="1134" y="4860"/>
                                <a:chExt cx="3780" cy="36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" y="486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4" y="486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4" y="486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" y="486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A0432" id="Group 3" o:spid="_x0000_s1026" style="position:absolute;margin-left:17.85pt;margin-top:151.15pt;width:200pt;height:18.65pt;z-index:251657216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">
                      <v:line id="Line 4" o:spid="_x0000_s1027" style="position:absolute;visibility:visible;mso-wrap-style:squar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" o:spid="_x0000_s1028" style="position:absolute;visibility:visible;mso-wrap-style:squar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6" o:spid="_x0000_s1029" style="position:absolute;visibility:visible;mso-wrap-style:squar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7" o:spid="_x0000_s1030" style="position:absolute;visibility:visible;mso-wrap-style:squar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type="square"/>
                      <w10:anchorlock/>
                    </v:group>
                  </w:pict>
                </mc:Fallback>
              </mc:AlternateContent>
            </w:r>
          </w:p>
          <w:p w:rsidR="003464E6" w:rsidRPr="00CD3292" w:rsidRDefault="003464E6" w:rsidP="00156A5A">
            <w:pPr>
              <w:pStyle w:val="1"/>
              <w:ind w:left="0"/>
              <w:rPr>
                <w:sz w:val="24"/>
                <w:szCs w:val="24"/>
              </w:rPr>
            </w:pPr>
            <w:r w:rsidRPr="002C2631">
              <w:rPr>
                <w:sz w:val="24"/>
                <w:szCs w:val="24"/>
              </w:rPr>
              <w:t>Администрация</w:t>
            </w:r>
            <w:r w:rsidRPr="002C2631">
              <w:rPr>
                <w:sz w:val="24"/>
                <w:szCs w:val="24"/>
              </w:rPr>
              <w:br/>
              <w:t>города Оренбурга</w:t>
            </w:r>
          </w:p>
          <w:p w:rsidR="003464E6" w:rsidRPr="00CD3292" w:rsidRDefault="003464E6" w:rsidP="00156A5A">
            <w:pPr>
              <w:pStyle w:val="1"/>
              <w:rPr>
                <w:sz w:val="16"/>
                <w:szCs w:val="16"/>
              </w:rPr>
            </w:pPr>
          </w:p>
          <w:p w:rsidR="003464E6" w:rsidRPr="00CD3292" w:rsidRDefault="003464E6" w:rsidP="00156A5A">
            <w:pPr>
              <w:pStyle w:val="1"/>
              <w:ind w:left="-32"/>
              <w:rPr>
                <w:sz w:val="24"/>
                <w:szCs w:val="24"/>
              </w:rPr>
            </w:pPr>
            <w:r w:rsidRPr="002C2631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64E6" w:rsidRPr="00B62700" w:rsidRDefault="003464E6" w:rsidP="00156A5A">
            <w:pPr>
              <w:ind w:left="0"/>
              <w:jc w:val="center"/>
            </w:pPr>
          </w:p>
          <w:p w:rsidR="003464E6" w:rsidRDefault="003464E6" w:rsidP="00156A5A">
            <w:pPr>
              <w:ind w:left="0"/>
              <w:jc w:val="center"/>
              <w:rPr>
                <w:sz w:val="20"/>
                <w:szCs w:val="20"/>
              </w:rPr>
            </w:pPr>
            <w:r w:rsidRPr="00B62700">
              <w:rPr>
                <w:b/>
                <w:bCs/>
              </w:rPr>
              <w:t>ПРИКАЗ</w:t>
            </w:r>
          </w:p>
          <w:p w:rsidR="003464E6" w:rsidRDefault="003464E6" w:rsidP="00156A5A">
            <w:pPr>
              <w:ind w:left="0"/>
              <w:jc w:val="center"/>
              <w:rPr>
                <w:sz w:val="20"/>
                <w:szCs w:val="20"/>
              </w:rPr>
            </w:pPr>
          </w:p>
          <w:p w:rsidR="003464E6" w:rsidRPr="00992349" w:rsidRDefault="003464E6" w:rsidP="00243AF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="002863BD">
              <w:rPr>
                <w:sz w:val="28"/>
                <w:szCs w:val="28"/>
              </w:rPr>
              <w:t xml:space="preserve">11.04.2022 </w:t>
            </w:r>
            <w:r w:rsidRPr="00926FA4">
              <w:rPr>
                <w:sz w:val="28"/>
                <w:szCs w:val="28"/>
              </w:rPr>
              <w:t xml:space="preserve">№  </w:t>
            </w:r>
            <w:r w:rsidR="002863BD">
              <w:rPr>
                <w:sz w:val="28"/>
                <w:szCs w:val="28"/>
              </w:rPr>
              <w:t>31-п</w:t>
            </w:r>
          </w:p>
          <w:p w:rsidR="003464E6" w:rsidRDefault="00495D7D" w:rsidP="00FB2252">
            <w:pPr>
              <w:tabs>
                <w:tab w:val="left" w:pos="991"/>
              </w:tabs>
              <w:ind w:left="424" w:firstLine="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E2BFB">
              <w:rPr>
                <w:color w:val="000000"/>
                <w:sz w:val="28"/>
                <w:szCs w:val="28"/>
              </w:rPr>
              <w:t xml:space="preserve">б утверждении </w:t>
            </w:r>
            <w:r w:rsidR="00F113F0">
              <w:rPr>
                <w:color w:val="000000"/>
                <w:sz w:val="28"/>
                <w:szCs w:val="28"/>
              </w:rPr>
              <w:t>П</w:t>
            </w:r>
            <w:r w:rsidR="004E2BFB">
              <w:rPr>
                <w:color w:val="000000"/>
                <w:sz w:val="28"/>
                <w:szCs w:val="28"/>
              </w:rPr>
              <w:t>орядка</w:t>
            </w:r>
            <w:r w:rsidR="00FB2252">
              <w:t xml:space="preserve"> </w:t>
            </w:r>
            <w:r w:rsidR="00FB2252" w:rsidRPr="00FB2252">
              <w:rPr>
                <w:color w:val="000000"/>
                <w:sz w:val="28"/>
                <w:szCs w:val="28"/>
              </w:rPr>
              <w:t>согласования установки информационных надписей и обозначений на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FB2252" w:rsidRPr="00495D7D" w:rsidRDefault="00FB2252" w:rsidP="00FB2252">
            <w:pPr>
              <w:tabs>
                <w:tab w:val="left" w:pos="991"/>
              </w:tabs>
              <w:ind w:left="424" w:firstLine="25"/>
              <w:rPr>
                <w:color w:val="000000"/>
                <w:sz w:val="28"/>
                <w:szCs w:val="28"/>
              </w:rPr>
            </w:pPr>
          </w:p>
        </w:tc>
        <w:tc>
          <w:tcPr>
            <w:tcW w:w="5008" w:type="dxa"/>
          </w:tcPr>
          <w:p w:rsidR="003464E6" w:rsidRPr="001C4E97" w:rsidRDefault="003464E6" w:rsidP="003E59F0">
            <w:pPr>
              <w:widowControl w:val="0"/>
              <w:ind w:left="783"/>
              <w:rPr>
                <w:sz w:val="28"/>
                <w:szCs w:val="28"/>
              </w:rPr>
            </w:pPr>
          </w:p>
        </w:tc>
      </w:tr>
    </w:tbl>
    <w:p w:rsidR="00404E80" w:rsidRDefault="005D2583" w:rsidP="00E9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5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0724A" w:rsidRPr="00B3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27 </w:t>
      </w:r>
      <w:r w:rsidR="0000724A" w:rsidRPr="00B37DC4">
        <w:rPr>
          <w:rFonts w:ascii="Times New Roman" w:hAnsi="Times New Roman" w:cs="Times New Roman"/>
          <w:color w:val="000000" w:themeColor="text1"/>
          <w:sz w:val="28"/>
        </w:rPr>
        <w:t>Федерального закона от 25.06.2002 № 73-ФЗ</w:t>
      </w:r>
      <w:r w:rsidR="0000724A" w:rsidRPr="00B3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24A" w:rsidRPr="00B37DC4">
        <w:rPr>
          <w:rFonts w:ascii="Times New Roman" w:hAnsi="Times New Roman" w:cs="Times New Roman"/>
          <w:color w:val="000000" w:themeColor="text1"/>
          <w:sz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="0000724A" w:rsidRPr="00B37DC4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E91619" w:rsidRPr="00B3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619">
        <w:rPr>
          <w:rFonts w:ascii="Times New Roman" w:hAnsi="Times New Roman" w:cs="Times New Roman"/>
          <w:sz w:val="28"/>
          <w:szCs w:val="28"/>
        </w:rPr>
        <w:t xml:space="preserve">6 </w:t>
      </w:r>
      <w:r w:rsidR="00E91619" w:rsidRPr="00E91619">
        <w:rPr>
          <w:rFonts w:ascii="Times New Roman" w:hAnsi="Times New Roman" w:cs="Times New Roman"/>
          <w:sz w:val="28"/>
          <w:szCs w:val="28"/>
        </w:rPr>
        <w:t>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10.09.2019 № 1178</w:t>
      </w:r>
      <w:r w:rsidRPr="005D2583">
        <w:rPr>
          <w:rFonts w:ascii="Times New Roman" w:hAnsi="Times New Roman" w:cs="Times New Roman"/>
          <w:sz w:val="28"/>
          <w:szCs w:val="28"/>
        </w:rPr>
        <w:t>, пунктов 2.6</w:t>
      </w:r>
      <w:r w:rsidR="00404E80">
        <w:rPr>
          <w:rFonts w:ascii="Times New Roman" w:hAnsi="Times New Roman" w:cs="Times New Roman"/>
          <w:sz w:val="28"/>
          <w:szCs w:val="28"/>
        </w:rPr>
        <w:t>2</w:t>
      </w:r>
      <w:r w:rsidRPr="005D2583">
        <w:rPr>
          <w:rFonts w:ascii="Times New Roman" w:hAnsi="Times New Roman" w:cs="Times New Roman"/>
          <w:sz w:val="28"/>
          <w:szCs w:val="28"/>
        </w:rPr>
        <w:t xml:space="preserve">, 3.3.4 Положения о департаменте градостроительства и земельных отношений администрации города Оренбурга, утвержденного решением Оренбургского городского Совета № 114 от 18.02.2011, </w:t>
      </w:r>
      <w:r w:rsidR="000072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4E80" w:rsidRDefault="00404E80" w:rsidP="00E9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583" w:rsidRPr="005D2583" w:rsidRDefault="005D2583" w:rsidP="00E9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5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583" w:rsidRPr="005D2583" w:rsidRDefault="005D2583" w:rsidP="00E9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583" w:rsidRPr="005D2583" w:rsidRDefault="005D2583" w:rsidP="00E9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58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E91619" w:rsidRPr="00E91619">
        <w:rPr>
          <w:rFonts w:ascii="Times New Roman" w:hAnsi="Times New Roman" w:cs="Times New Roman"/>
          <w:sz w:val="28"/>
          <w:szCs w:val="28"/>
        </w:rPr>
        <w:t>согласования установки информационных надписей и обозначений на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5D2583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5D2583" w:rsidRPr="005D2583" w:rsidRDefault="005D2583" w:rsidP="00E9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583">
        <w:rPr>
          <w:rFonts w:ascii="Times New Roman" w:hAnsi="Times New Roman" w:cs="Times New Roman"/>
          <w:sz w:val="28"/>
          <w:szCs w:val="28"/>
        </w:rPr>
        <w:lastRenderedPageBreak/>
        <w:t xml:space="preserve">2. Отделу историко-культурного наследия и художественного оформления города </w:t>
      </w:r>
      <w:r w:rsidR="00FB2252">
        <w:rPr>
          <w:rFonts w:ascii="Times New Roman" w:hAnsi="Times New Roman" w:cs="Times New Roman"/>
          <w:sz w:val="28"/>
          <w:szCs w:val="28"/>
        </w:rPr>
        <w:t xml:space="preserve"> </w:t>
      </w:r>
      <w:r w:rsidRPr="005D2583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руководствоваться в работе настоящим Порядком.</w:t>
      </w:r>
    </w:p>
    <w:p w:rsidR="00F245E9" w:rsidRPr="00495D7D" w:rsidRDefault="005D2583" w:rsidP="00E9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583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заместителя начальника управления градостроительства и архитектуры по объектам историко-культурного наследия и монументальному искусству Белозерцева К.А</w:t>
      </w:r>
      <w:r w:rsidR="00E91619">
        <w:rPr>
          <w:rFonts w:ascii="Times New Roman" w:hAnsi="Times New Roman" w:cs="Times New Roman"/>
          <w:sz w:val="28"/>
          <w:szCs w:val="28"/>
        </w:rPr>
        <w:t>.</w:t>
      </w:r>
    </w:p>
    <w:p w:rsidR="006523E8" w:rsidRDefault="00FF2141" w:rsidP="009F7651">
      <w:pPr>
        <w:pStyle w:val="ConsPlusNormal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C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1619" w:rsidRPr="009D3CF0" w:rsidRDefault="00E91619" w:rsidP="007C58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5EF" w:rsidRPr="009D3CF0" w:rsidRDefault="003464E6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  <w:r w:rsidRPr="009D3CF0">
        <w:rPr>
          <w:sz w:val="28"/>
          <w:szCs w:val="28"/>
        </w:rPr>
        <w:t xml:space="preserve">Начальник департамента                                                                              </w:t>
      </w:r>
      <w:r w:rsidR="00C20C5B" w:rsidRPr="009D3CF0">
        <w:rPr>
          <w:sz w:val="28"/>
          <w:szCs w:val="28"/>
        </w:rPr>
        <w:t xml:space="preserve">  </w:t>
      </w:r>
      <w:r w:rsidR="009F7651" w:rsidRPr="009D3CF0">
        <w:rPr>
          <w:sz w:val="28"/>
          <w:szCs w:val="28"/>
        </w:rPr>
        <w:t xml:space="preserve">М.С. </w:t>
      </w:r>
      <w:proofErr w:type="spellStart"/>
      <w:r w:rsidR="009F7651" w:rsidRPr="009D3CF0">
        <w:rPr>
          <w:sz w:val="28"/>
          <w:szCs w:val="28"/>
        </w:rPr>
        <w:t>Корбан</w:t>
      </w:r>
      <w:proofErr w:type="spellEnd"/>
    </w:p>
    <w:p w:rsidR="004779AB" w:rsidRDefault="003464E6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  <w:r w:rsidRPr="009D3CF0">
        <w:rPr>
          <w:sz w:val="28"/>
          <w:szCs w:val="28"/>
        </w:rPr>
        <w:t xml:space="preserve"> </w:t>
      </w:r>
    </w:p>
    <w:p w:rsidR="000A1528" w:rsidRDefault="000A1528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D2583" w:rsidRDefault="005D2583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861E82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>
        <w:t>_________ «_____»_______</w:t>
      </w:r>
      <w:r w:rsidR="00FB2252">
        <w:rPr>
          <w:sz w:val="28"/>
          <w:szCs w:val="28"/>
        </w:rPr>
        <w:t>202</w:t>
      </w:r>
      <w:r w:rsidR="00FB4983">
        <w:rPr>
          <w:sz w:val="28"/>
          <w:szCs w:val="28"/>
        </w:rPr>
        <w:t>2</w:t>
      </w:r>
    </w:p>
    <w:p w:rsidR="005D2583" w:rsidRDefault="005D2583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777D45" w:rsidRDefault="00777D4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39"/>
        <w:gridCol w:w="5173"/>
      </w:tblGrid>
      <w:tr w:rsidR="009D3CF0" w:rsidTr="005D2583">
        <w:tc>
          <w:tcPr>
            <w:tcW w:w="5139" w:type="dxa"/>
          </w:tcPr>
          <w:p w:rsidR="009D3CF0" w:rsidRDefault="00FB2252" w:rsidP="00D042F6">
            <w:pPr>
              <w:tabs>
                <w:tab w:val="left" w:pos="0"/>
              </w:tabs>
              <w:ind w:left="0"/>
              <w:jc w:val="both"/>
            </w:pPr>
            <w:r>
              <w:t>Голуб С.В.</w:t>
            </w:r>
          </w:p>
          <w:p w:rsidR="009D3CF0" w:rsidRPr="00437EEA" w:rsidRDefault="004A0FAA" w:rsidP="00FB2252">
            <w:pPr>
              <w:tabs>
                <w:tab w:val="left" w:pos="0"/>
              </w:tabs>
              <w:ind w:left="0"/>
              <w:jc w:val="both"/>
            </w:pPr>
            <w:r>
              <w:t xml:space="preserve">8(3532) </w:t>
            </w:r>
            <w:r w:rsidR="009D3CF0">
              <w:t>98</w:t>
            </w:r>
            <w:r>
              <w:t>-</w:t>
            </w:r>
            <w:r w:rsidR="009D3CF0">
              <w:t>7</w:t>
            </w:r>
            <w:r w:rsidR="00FB2252">
              <w:t>8-74</w:t>
            </w:r>
          </w:p>
        </w:tc>
        <w:tc>
          <w:tcPr>
            <w:tcW w:w="5173" w:type="dxa"/>
          </w:tcPr>
          <w:p w:rsidR="009D3CF0" w:rsidRPr="00437EEA" w:rsidRDefault="009D3CF0" w:rsidP="00D042F6">
            <w:pPr>
              <w:tabs>
                <w:tab w:val="left" w:pos="0"/>
              </w:tabs>
              <w:ind w:left="0" w:right="-106"/>
              <w:jc w:val="both"/>
            </w:pPr>
            <w:r>
              <w:t xml:space="preserve">                </w:t>
            </w:r>
            <w:r w:rsidR="007D0769">
              <w:t xml:space="preserve">  </w:t>
            </w:r>
            <w:r>
              <w:t xml:space="preserve">         </w:t>
            </w:r>
            <w:r w:rsidRPr="00437EEA">
              <w:t>Начальник юридического отдела</w:t>
            </w:r>
          </w:p>
          <w:p w:rsidR="009D3CF0" w:rsidRPr="007D0769" w:rsidRDefault="009D3CF0" w:rsidP="004A0FAA">
            <w:pPr>
              <w:tabs>
                <w:tab w:val="left" w:pos="0"/>
              </w:tabs>
              <w:ind w:left="0" w:right="-106"/>
              <w:jc w:val="both"/>
              <w:rPr>
                <w:sz w:val="2"/>
              </w:rPr>
            </w:pPr>
            <w:r>
              <w:t xml:space="preserve">                 ____________________</w:t>
            </w:r>
            <w:r w:rsidR="004A0FAA">
              <w:t>М.В. Демченко</w:t>
            </w:r>
          </w:p>
        </w:tc>
      </w:tr>
    </w:tbl>
    <w:p w:rsidR="003464E6" w:rsidRDefault="003464E6" w:rsidP="00777D45">
      <w:pPr>
        <w:ind w:left="0"/>
        <w:rPr>
          <w:sz w:val="28"/>
          <w:szCs w:val="28"/>
        </w:rPr>
      </w:pPr>
    </w:p>
    <w:p w:rsidR="003D1FB1" w:rsidRPr="00017435" w:rsidRDefault="003D1FB1" w:rsidP="003D1FB1">
      <w:pPr>
        <w:pStyle w:val="ConsPlusNormal"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1FB1" w:rsidRPr="00017435" w:rsidRDefault="003D1FB1" w:rsidP="003D1FB1">
      <w:pPr>
        <w:pStyle w:val="ConsPlusNormal"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к приказу департамента градостроительства и земельных отношений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7435">
        <w:rPr>
          <w:rFonts w:ascii="Times New Roman" w:hAnsi="Times New Roman" w:cs="Times New Roman"/>
          <w:sz w:val="28"/>
          <w:szCs w:val="28"/>
        </w:rPr>
        <w:t xml:space="preserve">ренбурга </w:t>
      </w:r>
    </w:p>
    <w:p w:rsidR="003D1FB1" w:rsidRPr="00017435" w:rsidRDefault="003D1FB1" w:rsidP="003D1FB1">
      <w:pPr>
        <w:pStyle w:val="ConsPlusNormal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3D1FB1" w:rsidRPr="00017435" w:rsidRDefault="003D1FB1" w:rsidP="003D1FB1">
      <w:pPr>
        <w:ind w:left="5954"/>
        <w:jc w:val="center"/>
        <w:outlineLvl w:val="1"/>
        <w:rPr>
          <w:bCs/>
          <w:sz w:val="28"/>
          <w:szCs w:val="28"/>
        </w:rPr>
      </w:pPr>
    </w:p>
    <w:p w:rsidR="003D1FB1" w:rsidRPr="00017435" w:rsidRDefault="003D1FB1" w:rsidP="003D1FB1">
      <w:pPr>
        <w:jc w:val="center"/>
        <w:outlineLvl w:val="1"/>
        <w:rPr>
          <w:bCs/>
          <w:sz w:val="28"/>
          <w:szCs w:val="28"/>
        </w:rPr>
      </w:pPr>
    </w:p>
    <w:p w:rsidR="003D1FB1" w:rsidRPr="00017435" w:rsidRDefault="003D1FB1" w:rsidP="003D1FB1">
      <w:pPr>
        <w:jc w:val="center"/>
        <w:outlineLvl w:val="1"/>
        <w:rPr>
          <w:bCs/>
          <w:sz w:val="28"/>
          <w:szCs w:val="28"/>
        </w:rPr>
      </w:pPr>
      <w:bookmarkStart w:id="0" w:name="_GoBack"/>
      <w:bookmarkEnd w:id="0"/>
    </w:p>
    <w:p w:rsidR="003D1FB1" w:rsidRPr="00017435" w:rsidRDefault="003D1FB1" w:rsidP="003D1F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17435">
        <w:rPr>
          <w:sz w:val="28"/>
          <w:szCs w:val="28"/>
        </w:rPr>
        <w:t>Порядок</w:t>
      </w:r>
    </w:p>
    <w:p w:rsidR="003D1FB1" w:rsidRPr="00017435" w:rsidRDefault="003D1FB1" w:rsidP="003D1F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17435">
        <w:rPr>
          <w:sz w:val="28"/>
          <w:szCs w:val="28"/>
        </w:rPr>
        <w:t xml:space="preserve">согласования установки информационных надписей и обозначений на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 (далее </w:t>
      </w:r>
      <w:r>
        <w:rPr>
          <w:sz w:val="28"/>
          <w:szCs w:val="28"/>
        </w:rPr>
        <w:t>–</w:t>
      </w:r>
      <w:r w:rsidRPr="00017435">
        <w:rPr>
          <w:sz w:val="28"/>
          <w:szCs w:val="28"/>
        </w:rPr>
        <w:t xml:space="preserve"> Порядок)</w:t>
      </w:r>
    </w:p>
    <w:p w:rsidR="003D1FB1" w:rsidRPr="00017435" w:rsidRDefault="003D1FB1" w:rsidP="003D1FB1">
      <w:pPr>
        <w:jc w:val="center"/>
        <w:outlineLvl w:val="1"/>
        <w:rPr>
          <w:b/>
          <w:bCs/>
          <w:sz w:val="28"/>
          <w:szCs w:val="28"/>
        </w:rPr>
      </w:pPr>
    </w:p>
    <w:p w:rsidR="003D1FB1" w:rsidRPr="00017435" w:rsidRDefault="003D1FB1" w:rsidP="003D1FB1">
      <w:pPr>
        <w:pStyle w:val="aa"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D1FB1" w:rsidRPr="00017435" w:rsidRDefault="003D1FB1" w:rsidP="003D1FB1">
      <w:pPr>
        <w:ind w:firstLine="540"/>
        <w:jc w:val="both"/>
        <w:rPr>
          <w:sz w:val="28"/>
          <w:szCs w:val="28"/>
        </w:rPr>
      </w:pPr>
    </w:p>
    <w:p w:rsidR="003D1FB1" w:rsidRPr="00017435" w:rsidRDefault="003D1FB1" w:rsidP="003D1FB1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Порядок определяет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17435">
        <w:rPr>
          <w:rFonts w:ascii="Times New Roman" w:hAnsi="Times New Roman" w:cs="Times New Roman"/>
          <w:sz w:val="28"/>
          <w:szCs w:val="28"/>
        </w:rPr>
        <w:t>при согласовании установки информационных надписей и обозначений на объектах культурного наследия местного (муниципального) значения</w:t>
      </w:r>
      <w:r w:rsidRPr="0001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1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«город Оренбург» </w:t>
      </w:r>
      <w:r w:rsidRPr="0001743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7435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3D1FB1" w:rsidRPr="00017435" w:rsidRDefault="003D1FB1" w:rsidP="003D1F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Порядке,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города Оренбурга.</w:t>
      </w:r>
    </w:p>
    <w:p w:rsidR="003D1FB1" w:rsidRPr="00017435" w:rsidRDefault="003D1FB1" w:rsidP="003D1F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В случае изменения понятий и их значений в действующем законодательстве Российской Федерации и используемых в настоящем Порядке, данные понятия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7435">
        <w:rPr>
          <w:rFonts w:ascii="Times New Roman" w:hAnsi="Times New Roman" w:cs="Times New Roman"/>
          <w:sz w:val="28"/>
          <w:szCs w:val="28"/>
        </w:rPr>
        <w:t>и их значения должны использоваться с учетом изменений.</w:t>
      </w:r>
    </w:p>
    <w:p w:rsidR="003D1FB1" w:rsidRPr="00017435" w:rsidRDefault="003D1FB1" w:rsidP="003D1FB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Заявителем на получение согласования установки информационных надписей и обозначений на объектах культурного наследия местного (муниципального) значения является собственник (физическое лицо либо юридическое лицо) или </w:t>
      </w:r>
      <w:r w:rsidRPr="002D160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пользователи объекта культурного наследия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7435">
        <w:rPr>
          <w:rFonts w:ascii="Times New Roman" w:hAnsi="Times New Roman" w:cs="Times New Roman"/>
          <w:sz w:val="28"/>
          <w:szCs w:val="28"/>
        </w:rPr>
        <w:t xml:space="preserve"> а также:</w:t>
      </w:r>
    </w:p>
    <w:p w:rsidR="003D1FB1" w:rsidRPr="00017435" w:rsidRDefault="003D1FB1" w:rsidP="003D1FB1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физические лица, действующие на основании доверенности, выданной собственником объекта культурного наследия или пользователем объектом культурного наследия;</w:t>
      </w:r>
    </w:p>
    <w:p w:rsidR="003D1FB1" w:rsidRPr="00017435" w:rsidRDefault="003D1FB1" w:rsidP="003D1FB1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представители заказчика, уполномоченного собственником объекта культурного наследия или пользователем объектом культурного наследия соответствующим договором.</w:t>
      </w:r>
    </w:p>
    <w:p w:rsidR="003D1FB1" w:rsidRPr="003A0967" w:rsidRDefault="003D1FB1" w:rsidP="003D1FB1">
      <w:pPr>
        <w:ind w:left="0" w:firstLine="709"/>
        <w:jc w:val="both"/>
        <w:rPr>
          <w:color w:val="C0504D" w:themeColor="accent2"/>
          <w:sz w:val="28"/>
          <w:szCs w:val="28"/>
        </w:rPr>
      </w:pPr>
      <w:r w:rsidRPr="00017435">
        <w:rPr>
          <w:sz w:val="28"/>
          <w:szCs w:val="28"/>
        </w:rPr>
        <w:t>К пользователям объектами культурного наследия относятся лица, использующие объекты культурного наследия на праве хозяйственного ведения, на праве оперативного управления</w:t>
      </w:r>
      <w:r>
        <w:rPr>
          <w:sz w:val="28"/>
          <w:szCs w:val="28"/>
        </w:rPr>
        <w:t>,</w:t>
      </w:r>
      <w:r w:rsidRPr="00017435">
        <w:rPr>
          <w:sz w:val="28"/>
          <w:szCs w:val="28"/>
        </w:rPr>
        <w:t xml:space="preserve"> на основании дого</w:t>
      </w:r>
      <w:r>
        <w:rPr>
          <w:sz w:val="28"/>
          <w:szCs w:val="28"/>
        </w:rPr>
        <w:t>вора безвозмездного пользования.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3. Услуга предоставляется департаментом градостроительства и земельных отношений администрации города Оренбурга (далее </w:t>
      </w:r>
      <w:r>
        <w:rPr>
          <w:sz w:val="28"/>
          <w:szCs w:val="28"/>
        </w:rPr>
        <w:t>–</w:t>
      </w:r>
      <w:r w:rsidRPr="00017435">
        <w:rPr>
          <w:sz w:val="28"/>
          <w:szCs w:val="28"/>
        </w:rPr>
        <w:t xml:space="preserve">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>).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Почтовый адрес: 460000, г. Оренбург, ул. Советская, 47.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017435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017435">
        <w:rPr>
          <w:rFonts w:ascii="Times New Roman" w:hAnsi="Times New Roman" w:cs="Times New Roman"/>
          <w:sz w:val="28"/>
          <w:szCs w:val="28"/>
        </w:rPr>
        <w:t>: DGZO@admin.orenburg.ru.</w:t>
      </w:r>
    </w:p>
    <w:p w:rsidR="003D1FB1" w:rsidRPr="00017435" w:rsidRDefault="003D1FB1" w:rsidP="003D1FB1">
      <w:pPr>
        <w:pStyle w:val="ConsPlusNormal"/>
        <w:ind w:firstLine="709"/>
        <w:jc w:val="both"/>
        <w:rPr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Интернет-портала города Оренбурга, содержащего информацию об оказании услуги: http://dgzo.orenburg.ru/                                      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График приема граждан в </w:t>
      </w:r>
      <w:proofErr w:type="spellStart"/>
      <w:r w:rsidRPr="00017435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017435">
        <w:rPr>
          <w:rFonts w:ascii="Times New Roman" w:hAnsi="Times New Roman" w:cs="Times New Roman"/>
          <w:sz w:val="28"/>
          <w:szCs w:val="28"/>
        </w:rPr>
        <w:t>: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lastRenderedPageBreak/>
        <w:t>вторник, четверг: с 9:30 до 12:30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среда: с 14:00 до 17:00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435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017435">
        <w:rPr>
          <w:rFonts w:ascii="Times New Roman" w:hAnsi="Times New Roman" w:cs="Times New Roman"/>
          <w:sz w:val="28"/>
          <w:szCs w:val="28"/>
        </w:rPr>
        <w:t xml:space="preserve"> и выходные дни: понедельник, пятница, суббота, воскресенье.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</w:t>
      </w:r>
      <w:proofErr w:type="spellStart"/>
      <w:r w:rsidRPr="00017435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017435">
        <w:rPr>
          <w:rFonts w:ascii="Times New Roman" w:hAnsi="Times New Roman" w:cs="Times New Roman"/>
          <w:sz w:val="28"/>
          <w:szCs w:val="28"/>
        </w:rPr>
        <w:t xml:space="preserve">, уполномоченных на оказание услуги, указывается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7435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</w:t>
      </w:r>
      <w:proofErr w:type="spellStart"/>
      <w:r w:rsidRPr="00017435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017435">
        <w:rPr>
          <w:rFonts w:ascii="Times New Roman" w:hAnsi="Times New Roman" w:cs="Times New Roman"/>
          <w:sz w:val="28"/>
          <w:szCs w:val="28"/>
        </w:rPr>
        <w:t xml:space="preserve"> в сети «Интернет»: http://dgzo.orenburg.ru/, на информационных стендах в залах приема заявителей в </w:t>
      </w:r>
      <w:proofErr w:type="spellStart"/>
      <w:r w:rsidRPr="00017435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017435">
        <w:rPr>
          <w:rFonts w:ascii="Times New Roman" w:hAnsi="Times New Roman" w:cs="Times New Roman"/>
          <w:sz w:val="28"/>
          <w:szCs w:val="28"/>
        </w:rPr>
        <w:t>.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5. Информация об услуге, размещаемая на информационных стендах </w:t>
      </w:r>
      <w:proofErr w:type="spellStart"/>
      <w:r w:rsidRPr="00017435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017435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1) местонахождение, график (режим) работы, номера телефонов, адреса электронной почты;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2) категория получателей услуги;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услуги;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4) образец заявления для оказания услуги;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оказания услуги;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7) основания отказа в оказании услуги.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6. Информация об услуге, в том числе о ходе ее предоставления, может быть получена по телефону, а также в электронной форме по электронной почте заявителя.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</w:p>
    <w:p w:rsidR="003D1FB1" w:rsidRPr="00017435" w:rsidRDefault="003D1FB1" w:rsidP="003D1FB1">
      <w:pPr>
        <w:pStyle w:val="aa"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>Стандарт оказания услуги</w:t>
      </w:r>
    </w:p>
    <w:p w:rsidR="003D1FB1" w:rsidRPr="00017435" w:rsidRDefault="003D1FB1" w:rsidP="003D1FB1">
      <w:pPr>
        <w:ind w:left="0" w:firstLine="709"/>
        <w:jc w:val="center"/>
        <w:rPr>
          <w:sz w:val="28"/>
          <w:szCs w:val="28"/>
        </w:rPr>
      </w:pP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7. Услуга носит заявительный порядок обращения. 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8. Результатом оказания услуги является: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1) выдача оформленного и зарегистрированного в установленном порядке письма о согласовании проекта информационной надписи на объек</w:t>
      </w:r>
      <w:r>
        <w:rPr>
          <w:sz w:val="28"/>
          <w:szCs w:val="28"/>
        </w:rPr>
        <w:t>те культурного наследия (далее –</w:t>
      </w:r>
      <w:r w:rsidRPr="00017435">
        <w:rPr>
          <w:sz w:val="28"/>
          <w:szCs w:val="28"/>
        </w:rPr>
        <w:t xml:space="preserve"> проект) или отказ в согласовании проекта. 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9. Услуга предоставляется </w:t>
      </w:r>
      <w:r>
        <w:rPr>
          <w:sz w:val="28"/>
          <w:szCs w:val="28"/>
        </w:rPr>
        <w:t>в течение 30-ти рабочих дней</w:t>
      </w:r>
      <w:r w:rsidRPr="00017435">
        <w:rPr>
          <w:sz w:val="28"/>
          <w:szCs w:val="28"/>
        </w:rPr>
        <w:t xml:space="preserve"> со дня регистрации в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 заявления об оказании услуги. 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bookmarkStart w:id="1" w:name="Par171"/>
      <w:bookmarkEnd w:id="1"/>
      <w:r w:rsidRPr="00017435">
        <w:rPr>
          <w:sz w:val="28"/>
          <w:szCs w:val="28"/>
        </w:rPr>
        <w:t>10. Для получения услуги заявитель предоставляет следующие документы: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bookmarkStart w:id="2" w:name="sub_12611"/>
      <w:r w:rsidRPr="00017435">
        <w:rPr>
          <w:sz w:val="28"/>
          <w:szCs w:val="28"/>
        </w:rPr>
        <w:t xml:space="preserve">1) заявление о согласовании проекта, подписанное заявителем, подлинник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в 1 экземпляре;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bookmarkStart w:id="3" w:name="sub_12613"/>
      <w:bookmarkEnd w:id="2"/>
      <w:r w:rsidRPr="00017435">
        <w:rPr>
          <w:sz w:val="28"/>
          <w:szCs w:val="28"/>
        </w:rPr>
        <w:t>2) проект информационной надписи на объекте культурного наследия, оформленный в электронном виде на электронном носителе в формате документа (PDF);</w:t>
      </w:r>
    </w:p>
    <w:p w:rsidR="003D1FB1" w:rsidRPr="00B94C87" w:rsidRDefault="003D1FB1" w:rsidP="003D1FB1">
      <w:pPr>
        <w:ind w:left="0" w:firstLine="709"/>
        <w:jc w:val="both"/>
        <w:rPr>
          <w:color w:val="C0504D" w:themeColor="accent2"/>
          <w:sz w:val="28"/>
          <w:szCs w:val="28"/>
        </w:rPr>
      </w:pPr>
      <w:bookmarkStart w:id="4" w:name="sub_12614"/>
      <w:bookmarkEnd w:id="3"/>
      <w:r w:rsidRPr="00017435">
        <w:rPr>
          <w:sz w:val="28"/>
          <w:szCs w:val="28"/>
        </w:rPr>
        <w:t>3) документ, подтверждающий полномочия лица, подписавшего заявление (выписка из приказа о назначении на должность либо доверенность на право подписи</w:t>
      </w:r>
      <w:r>
        <w:rPr>
          <w:sz w:val="28"/>
          <w:szCs w:val="28"/>
        </w:rPr>
        <w:t>)</w:t>
      </w:r>
      <w:r w:rsidRPr="00017435">
        <w:rPr>
          <w:sz w:val="28"/>
          <w:szCs w:val="28"/>
        </w:rPr>
        <w:t xml:space="preserve">, копия документа, удостоверяющего личность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(для физического лица</w:t>
      </w:r>
      <w:r>
        <w:rPr>
          <w:sz w:val="28"/>
          <w:szCs w:val="28"/>
        </w:rPr>
        <w:t>).</w:t>
      </w:r>
      <w:r>
        <w:rPr>
          <w:color w:val="C0504D" w:themeColor="accent2"/>
          <w:sz w:val="28"/>
          <w:szCs w:val="28"/>
        </w:rPr>
        <w:t xml:space="preserve"> </w:t>
      </w:r>
    </w:p>
    <w:bookmarkEnd w:id="4"/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7435">
        <w:rPr>
          <w:sz w:val="28"/>
          <w:szCs w:val="28"/>
        </w:rPr>
        <w:t>. Заявитель вправе представить документы следующими способами: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1) посредством личного обращения в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>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2) почтовым отправлением;</w:t>
      </w:r>
    </w:p>
    <w:p w:rsidR="003D1FB1" w:rsidRDefault="003D1FB1" w:rsidP="003D1FB1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435">
        <w:rPr>
          <w:sz w:val="28"/>
          <w:szCs w:val="28"/>
        </w:rPr>
        <w:t xml:space="preserve">) посредством направления на адрес электронной почты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: </w:t>
      </w:r>
      <w:hyperlink r:id="rId6" w:history="1">
        <w:r w:rsidRPr="00017435">
          <w:rPr>
            <w:rStyle w:val="a8"/>
            <w:sz w:val="28"/>
            <w:szCs w:val="28"/>
          </w:rPr>
          <w:t>DGZO@admin.orenburg.ru</w:t>
        </w:r>
      </w:hyperlink>
      <w:r w:rsidRPr="00017435">
        <w:rPr>
          <w:sz w:val="28"/>
          <w:szCs w:val="28"/>
        </w:rPr>
        <w:t>.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244C2">
        <w:rPr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lastRenderedPageBreak/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3244C2">
        <w:rPr>
          <w:sz w:val="28"/>
          <w:szCs w:val="28"/>
        </w:rPr>
        <w:t>pdf</w:t>
      </w:r>
      <w:proofErr w:type="spellEnd"/>
      <w:r w:rsidRPr="003244C2">
        <w:rPr>
          <w:sz w:val="28"/>
          <w:szCs w:val="28"/>
        </w:rPr>
        <w:t xml:space="preserve">, </w:t>
      </w:r>
      <w:proofErr w:type="spellStart"/>
      <w:r w:rsidRPr="003244C2">
        <w:rPr>
          <w:sz w:val="28"/>
          <w:szCs w:val="28"/>
        </w:rPr>
        <w:t>jpg</w:t>
      </w:r>
      <w:proofErr w:type="spellEnd"/>
      <w:r w:rsidRPr="003244C2">
        <w:rPr>
          <w:sz w:val="28"/>
          <w:szCs w:val="28"/>
        </w:rPr>
        <w:t xml:space="preserve">, </w:t>
      </w:r>
      <w:proofErr w:type="spellStart"/>
      <w:r w:rsidRPr="003244C2">
        <w:rPr>
          <w:sz w:val="28"/>
          <w:szCs w:val="28"/>
        </w:rPr>
        <w:t>png</w:t>
      </w:r>
      <w:proofErr w:type="spellEnd"/>
      <w:r w:rsidRPr="003244C2">
        <w:rPr>
          <w:sz w:val="28"/>
          <w:szCs w:val="28"/>
        </w:rPr>
        <w:t>.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3244C2">
        <w:rPr>
          <w:sz w:val="28"/>
          <w:szCs w:val="28"/>
        </w:rPr>
        <w:t>документы</w:t>
      </w:r>
      <w:proofErr w:type="gramEnd"/>
      <w:r w:rsidRPr="003244C2">
        <w:rPr>
          <w:sz w:val="28"/>
          <w:szCs w:val="28"/>
        </w:rPr>
        <w:t xml:space="preserve"> имеют открепленные ЭП (файл формата </w:t>
      </w:r>
      <w:proofErr w:type="spellStart"/>
      <w:r w:rsidRPr="003244C2">
        <w:rPr>
          <w:sz w:val="28"/>
          <w:szCs w:val="28"/>
        </w:rPr>
        <w:t>sig</w:t>
      </w:r>
      <w:proofErr w:type="spellEnd"/>
      <w:r w:rsidRPr="003244C2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3244C2">
        <w:rPr>
          <w:sz w:val="28"/>
          <w:szCs w:val="28"/>
        </w:rPr>
        <w:t>zip</w:t>
      </w:r>
      <w:proofErr w:type="spellEnd"/>
      <w:r w:rsidRPr="003244C2">
        <w:rPr>
          <w:sz w:val="28"/>
          <w:szCs w:val="28"/>
        </w:rPr>
        <w:t>;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244C2">
        <w:rPr>
          <w:sz w:val="28"/>
          <w:szCs w:val="28"/>
        </w:rPr>
        <w:t>dpi</w:t>
      </w:r>
      <w:proofErr w:type="spellEnd"/>
      <w:r w:rsidRPr="003244C2">
        <w:rPr>
          <w:sz w:val="28"/>
          <w:szCs w:val="28"/>
        </w:rPr>
        <w:t>;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текста:</w:t>
      </w:r>
    </w:p>
    <w:p w:rsidR="003D1FB1" w:rsidRPr="003244C2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3244C2">
        <w:rPr>
          <w:sz w:val="28"/>
          <w:szCs w:val="28"/>
        </w:rPr>
        <w:t>в) наименования электронных документов должны соответствовать наименованиям документов на бумажном носителе.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13.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14. Основаниями для отказа в предоставлении услуги являются: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bookmarkStart w:id="5" w:name="sub_2121"/>
      <w:r w:rsidRPr="00017435">
        <w:rPr>
          <w:sz w:val="28"/>
          <w:szCs w:val="28"/>
        </w:rPr>
        <w:t xml:space="preserve">1) </w:t>
      </w:r>
      <w:bookmarkStart w:id="6" w:name="sub_2123"/>
      <w:bookmarkEnd w:id="5"/>
      <w:r w:rsidRPr="00017435">
        <w:rPr>
          <w:sz w:val="28"/>
          <w:szCs w:val="28"/>
        </w:rPr>
        <w:t xml:space="preserve">выявлена некомплектность представленных документов, перечисленных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 xml:space="preserve">в </w:t>
      </w:r>
      <w:hyperlink r:id="rId7" w:anchor="/document/70242458/entry/1621" w:history="1">
        <w:r w:rsidRPr="00017435">
          <w:rPr>
            <w:sz w:val="28"/>
            <w:szCs w:val="28"/>
          </w:rPr>
          <w:t>пункт</w:t>
        </w:r>
      </w:hyperlink>
      <w:r w:rsidRPr="00017435">
        <w:rPr>
          <w:sz w:val="28"/>
          <w:szCs w:val="28"/>
        </w:rPr>
        <w:t>е 10 настоящего Порядка, или недостоверность указанных в них сведений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2) заявление о выдаче согласования подписано неуполномоченным лицом;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2124"/>
      <w:bookmarkEnd w:id="6"/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bookmarkStart w:id="8" w:name="sub_2125"/>
      <w:bookmarkEnd w:id="7"/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реестр);</w:t>
      </w:r>
    </w:p>
    <w:p w:rsidR="003D1FB1" w:rsidRPr="00017435" w:rsidRDefault="003D1FB1" w:rsidP="003D1F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несоответствие проекта </w:t>
      </w:r>
      <w:hyperlink w:anchor="P82" w:history="1">
        <w:r w:rsidRPr="000174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содержанию</w:t>
        </w:r>
      </w:hyperlink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112" w:history="1">
        <w:r w:rsidRPr="000174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требованиям</w:t>
        </w:r>
      </w:hyperlink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.09.</w:t>
      </w:r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17435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составу проектов установки и содержания информационных надписей и обозначений, на основании которых осуществляется такая установка»;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5) несоответствие утвержденному предмету охраны объекта культурного наследия.</w:t>
      </w:r>
    </w:p>
    <w:bookmarkEnd w:id="8"/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После устранения причин, послуживших основанием для отказа в оказании услуги, заявитель вправе обратиться повторно для получения услуги.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15. Услуга предоставляется без взимания платы.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16. Максимальный срок ожидания в очереди при подаче заявления и документов, необходимых для оказания услуги или получения результата услуги,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не должен составлять более 15 минут.</w:t>
      </w:r>
    </w:p>
    <w:p w:rsidR="003D1FB1" w:rsidRPr="00B16B37" w:rsidRDefault="003D1FB1" w:rsidP="003D1FB1">
      <w:pPr>
        <w:ind w:left="0" w:firstLine="709"/>
        <w:jc w:val="both"/>
        <w:rPr>
          <w:color w:val="000000" w:themeColor="text1"/>
          <w:sz w:val="28"/>
          <w:szCs w:val="28"/>
        </w:rPr>
      </w:pPr>
      <w:r w:rsidRPr="00017435">
        <w:rPr>
          <w:sz w:val="28"/>
          <w:szCs w:val="28"/>
        </w:rPr>
        <w:t xml:space="preserve">17. Регистрация заявления об оказании услуги осуществляется </w:t>
      </w:r>
      <w:r w:rsidRPr="00B16B37">
        <w:rPr>
          <w:color w:val="000000" w:themeColor="text1"/>
          <w:sz w:val="28"/>
          <w:szCs w:val="28"/>
        </w:rPr>
        <w:t xml:space="preserve">в течение 1 рабочего дня с даты поступления в </w:t>
      </w:r>
      <w:proofErr w:type="spellStart"/>
      <w:r w:rsidRPr="00B16B37">
        <w:rPr>
          <w:color w:val="000000" w:themeColor="text1"/>
          <w:sz w:val="28"/>
          <w:szCs w:val="28"/>
        </w:rPr>
        <w:t>ДГиЗО</w:t>
      </w:r>
      <w:proofErr w:type="spellEnd"/>
      <w:r w:rsidRPr="00B16B37">
        <w:rPr>
          <w:color w:val="000000" w:themeColor="text1"/>
          <w:sz w:val="28"/>
          <w:szCs w:val="28"/>
        </w:rPr>
        <w:t xml:space="preserve">. 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lastRenderedPageBreak/>
        <w:t xml:space="preserve">18. Прием заявителей осуществляется в рабочих кабинетах специалистов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, ответственных за оказание услуги. 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19. Требования к условиям доступности при оказании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1) условия для беспрепятственного доступа в здание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к муниципальной услуге с учетом ограничений их жизнедеятельности;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7435">
        <w:rPr>
          <w:sz w:val="28"/>
          <w:szCs w:val="28"/>
        </w:rPr>
        <w:t>сурдопереводчика</w:t>
      </w:r>
      <w:proofErr w:type="spellEnd"/>
      <w:r w:rsidRPr="00017435">
        <w:rPr>
          <w:sz w:val="28"/>
          <w:szCs w:val="28"/>
        </w:rPr>
        <w:t xml:space="preserve"> и </w:t>
      </w:r>
      <w:proofErr w:type="spellStart"/>
      <w:r w:rsidRPr="00017435">
        <w:rPr>
          <w:sz w:val="28"/>
          <w:szCs w:val="28"/>
        </w:rPr>
        <w:t>тифлосурдопереводчика</w:t>
      </w:r>
      <w:proofErr w:type="spellEnd"/>
      <w:r w:rsidRPr="00017435">
        <w:rPr>
          <w:sz w:val="28"/>
          <w:szCs w:val="28"/>
        </w:rPr>
        <w:t>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5) допуск собаки-проводника при наличии документа, подтверждающего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>
        <w:rPr>
          <w:sz w:val="28"/>
          <w:szCs w:val="28"/>
        </w:rPr>
        <w:t xml:space="preserve"> </w:t>
      </w:r>
      <w:r w:rsidRPr="00017435">
        <w:rPr>
          <w:sz w:val="28"/>
          <w:szCs w:val="28"/>
        </w:rPr>
        <w:t xml:space="preserve">по выработке и реализации государственной политики и </w:t>
      </w:r>
      <w:proofErr w:type="gramStart"/>
      <w:r w:rsidRPr="00017435">
        <w:rPr>
          <w:sz w:val="28"/>
          <w:szCs w:val="28"/>
        </w:rPr>
        <w:t>нормативно-правовому регулированию</w:t>
      </w:r>
      <w:proofErr w:type="gramEnd"/>
      <w:r w:rsidRPr="00017435">
        <w:rPr>
          <w:sz w:val="28"/>
          <w:szCs w:val="28"/>
        </w:rPr>
        <w:t xml:space="preserve"> и сфере социальной защиты населения;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6) оказание специалистами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>, оказывающими услугу, помощи инвалидам в преодолении барьеров, мешающих получению ими услуг наравне с другими лицами.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</w:p>
    <w:p w:rsidR="003D1FB1" w:rsidRPr="00017435" w:rsidRDefault="003D1FB1" w:rsidP="003D1FB1">
      <w:pPr>
        <w:pStyle w:val="aa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435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процедур оказания услуги  </w:t>
      </w:r>
    </w:p>
    <w:p w:rsidR="003D1FB1" w:rsidRPr="00017435" w:rsidRDefault="003D1FB1" w:rsidP="003D1FB1">
      <w:pPr>
        <w:ind w:left="0" w:firstLine="709"/>
        <w:jc w:val="center"/>
        <w:rPr>
          <w:sz w:val="28"/>
          <w:szCs w:val="28"/>
        </w:rPr>
      </w:pP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20. Основанием для начала процедуры приема заявления на оказание услуги является поступление должностному лицу, ответственному за прием корреспонденции, документов, предусмотренных пунктом </w:t>
      </w:r>
      <w:hyperlink r:id="rId8">
        <w:r w:rsidRPr="00017435">
          <w:rPr>
            <w:rStyle w:val="ListLabel2"/>
          </w:rPr>
          <w:t>1</w:t>
        </w:r>
      </w:hyperlink>
      <w:r w:rsidRPr="00017435">
        <w:rPr>
          <w:sz w:val="28"/>
          <w:szCs w:val="28"/>
        </w:rPr>
        <w:t>0 настоящего Порядка. Документы могут быть представлены на бумажном носителе посредством личного обращения с документом, удостоверяющем личн</w:t>
      </w:r>
      <w:r>
        <w:rPr>
          <w:sz w:val="28"/>
          <w:szCs w:val="28"/>
        </w:rPr>
        <w:t>ость, почтовым отправлением</w:t>
      </w:r>
      <w:r w:rsidRPr="00017435">
        <w:rPr>
          <w:sz w:val="28"/>
          <w:szCs w:val="28"/>
        </w:rPr>
        <w:t xml:space="preserve"> либо в электронной форме посредством направления на адрес электронной почты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: </w:t>
      </w:r>
      <w:hyperlink r:id="rId9" w:history="1">
        <w:r w:rsidRPr="00017435">
          <w:rPr>
            <w:rStyle w:val="a8"/>
            <w:sz w:val="28"/>
            <w:szCs w:val="28"/>
          </w:rPr>
          <w:t>DGZO@admin.orenburg.ru</w:t>
        </w:r>
      </w:hyperlink>
      <w:r w:rsidRPr="00017435">
        <w:rPr>
          <w:sz w:val="28"/>
          <w:szCs w:val="28"/>
        </w:rPr>
        <w:t xml:space="preserve">. 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21. Время выполнения данной процедуры: в течение 1 </w:t>
      </w:r>
      <w:r w:rsidRPr="00B16B37">
        <w:rPr>
          <w:color w:val="000000" w:themeColor="text1"/>
          <w:sz w:val="28"/>
          <w:szCs w:val="28"/>
        </w:rPr>
        <w:t xml:space="preserve">рабочего </w:t>
      </w:r>
      <w:r w:rsidRPr="00017435">
        <w:rPr>
          <w:sz w:val="28"/>
          <w:szCs w:val="28"/>
        </w:rPr>
        <w:t xml:space="preserve">дня с момента поступления документов в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>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22. Результатом выполнения данной процедуры является регистрационная запись о дате и времени принятия документов.</w:t>
      </w:r>
    </w:p>
    <w:p w:rsidR="003D1FB1" w:rsidRPr="00017435" w:rsidRDefault="003D1FB1" w:rsidP="003D1FB1">
      <w:pPr>
        <w:ind w:left="0" w:firstLine="709"/>
        <w:jc w:val="both"/>
        <w:outlineLvl w:val="0"/>
        <w:rPr>
          <w:sz w:val="28"/>
          <w:szCs w:val="28"/>
        </w:rPr>
      </w:pPr>
      <w:r w:rsidRPr="00017435">
        <w:rPr>
          <w:bCs/>
          <w:sz w:val="28"/>
          <w:szCs w:val="28"/>
        </w:rPr>
        <w:t xml:space="preserve">23. </w:t>
      </w:r>
      <w:r w:rsidRPr="00017435">
        <w:rPr>
          <w:sz w:val="28"/>
          <w:szCs w:val="28"/>
        </w:rPr>
        <w:t xml:space="preserve">Основанием для начала процедуры </w:t>
      </w:r>
      <w:r w:rsidRPr="00017435">
        <w:rPr>
          <w:bCs/>
          <w:sz w:val="28"/>
          <w:szCs w:val="28"/>
        </w:rPr>
        <w:t xml:space="preserve">рассмотрения документов, представленных заявителем, </w:t>
      </w:r>
      <w:r w:rsidRPr="00017435">
        <w:rPr>
          <w:sz w:val="28"/>
          <w:szCs w:val="28"/>
        </w:rPr>
        <w:t xml:space="preserve">является получение уполномоченными специалистами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 заявления и приложенных к нему документов.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24. Время выполнения процедуры – 20</w:t>
      </w:r>
      <w:r>
        <w:rPr>
          <w:sz w:val="28"/>
          <w:szCs w:val="28"/>
        </w:rPr>
        <w:t xml:space="preserve"> рабочих</w:t>
      </w:r>
      <w:r w:rsidRPr="00017435">
        <w:rPr>
          <w:sz w:val="28"/>
          <w:szCs w:val="28"/>
        </w:rPr>
        <w:t xml:space="preserve"> дней со дня регистрации документов.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lastRenderedPageBreak/>
        <w:t xml:space="preserve">25. Результатом выполнения данной процедуры является рассмотрение документов и подготовка уполномоченным специалистом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 проекта письменного ответа о согласовании проекта, или проекта письменного ответа об отказе в оказании услуги.</w:t>
      </w:r>
    </w:p>
    <w:p w:rsidR="003D1FB1" w:rsidRPr="00017435" w:rsidRDefault="003D1FB1" w:rsidP="003D1FB1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435">
        <w:rPr>
          <w:sz w:val="28"/>
          <w:szCs w:val="28"/>
        </w:rPr>
        <w:t xml:space="preserve">26. </w:t>
      </w:r>
      <w:r w:rsidRPr="00B16B37">
        <w:rPr>
          <w:color w:val="000000" w:themeColor="text1"/>
          <w:sz w:val="28"/>
          <w:szCs w:val="28"/>
        </w:rPr>
        <w:t>Основанием для начала п</w:t>
      </w:r>
      <w:r w:rsidRPr="00017435">
        <w:rPr>
          <w:sz w:val="28"/>
          <w:szCs w:val="28"/>
        </w:rPr>
        <w:t>роцедуры</w:t>
      </w:r>
      <w:r w:rsidRPr="00017435">
        <w:rPr>
          <w:bCs/>
          <w:sz w:val="28"/>
          <w:szCs w:val="28"/>
        </w:rPr>
        <w:t xml:space="preserve"> принятия решения об оказании услуги (отказе в оказании услуги), </w:t>
      </w:r>
      <w:r w:rsidRPr="00017435">
        <w:rPr>
          <w:sz w:val="28"/>
          <w:szCs w:val="28"/>
        </w:rPr>
        <w:t xml:space="preserve">является </w:t>
      </w:r>
      <w:r w:rsidRPr="00017435">
        <w:rPr>
          <w:color w:val="000000"/>
          <w:sz w:val="28"/>
          <w:szCs w:val="28"/>
        </w:rPr>
        <w:t xml:space="preserve">передача начальнику </w:t>
      </w:r>
      <w:proofErr w:type="spellStart"/>
      <w:r w:rsidRPr="00017435">
        <w:rPr>
          <w:color w:val="000000"/>
          <w:sz w:val="28"/>
          <w:szCs w:val="28"/>
        </w:rPr>
        <w:t>ДГиЗО</w:t>
      </w:r>
      <w:proofErr w:type="spellEnd"/>
      <w:r w:rsidRPr="00017435">
        <w:rPr>
          <w:color w:val="000000"/>
          <w:sz w:val="28"/>
          <w:szCs w:val="28"/>
        </w:rPr>
        <w:t xml:space="preserve"> одного из следующих подготовленных документов:</w:t>
      </w:r>
    </w:p>
    <w:p w:rsidR="003D1FB1" w:rsidRPr="00017435" w:rsidRDefault="003D1FB1" w:rsidP="003D1FB1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17435">
        <w:rPr>
          <w:color w:val="000000"/>
          <w:sz w:val="28"/>
          <w:szCs w:val="28"/>
        </w:rPr>
        <w:t xml:space="preserve"> проекта </w:t>
      </w:r>
      <w:r w:rsidRPr="00017435">
        <w:rPr>
          <w:sz w:val="28"/>
          <w:szCs w:val="28"/>
        </w:rPr>
        <w:t>письменного ответа о согласовании проекта</w:t>
      </w:r>
      <w:r w:rsidRPr="00017435">
        <w:rPr>
          <w:color w:val="000000"/>
          <w:sz w:val="28"/>
          <w:szCs w:val="28"/>
        </w:rPr>
        <w:t>;</w:t>
      </w:r>
    </w:p>
    <w:p w:rsidR="003D1FB1" w:rsidRPr="00017435" w:rsidRDefault="003D1FB1" w:rsidP="003D1FB1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17435">
        <w:rPr>
          <w:color w:val="000000"/>
          <w:sz w:val="28"/>
          <w:szCs w:val="28"/>
        </w:rPr>
        <w:t xml:space="preserve"> </w:t>
      </w:r>
      <w:r w:rsidRPr="00017435">
        <w:rPr>
          <w:sz w:val="28"/>
          <w:szCs w:val="28"/>
        </w:rPr>
        <w:t>проекта письменного ответа об отказе в оказании услуги.</w:t>
      </w:r>
    </w:p>
    <w:p w:rsidR="003D1FB1" w:rsidRPr="00017435" w:rsidRDefault="003D1FB1" w:rsidP="003D1FB1">
      <w:pPr>
        <w:ind w:left="0" w:firstLine="709"/>
        <w:jc w:val="both"/>
        <w:outlineLvl w:val="0"/>
        <w:rPr>
          <w:sz w:val="28"/>
          <w:szCs w:val="28"/>
        </w:rPr>
      </w:pPr>
      <w:r w:rsidRPr="00017435">
        <w:rPr>
          <w:color w:val="000000"/>
          <w:sz w:val="28"/>
          <w:szCs w:val="28"/>
        </w:rPr>
        <w:t xml:space="preserve">27. Начальник </w:t>
      </w:r>
      <w:proofErr w:type="spellStart"/>
      <w:r w:rsidRPr="00017435">
        <w:rPr>
          <w:color w:val="000000"/>
          <w:sz w:val="28"/>
          <w:szCs w:val="28"/>
        </w:rPr>
        <w:t>ДГиЗО</w:t>
      </w:r>
      <w:proofErr w:type="spellEnd"/>
      <w:r w:rsidRPr="00017435">
        <w:rPr>
          <w:color w:val="000000"/>
          <w:sz w:val="28"/>
          <w:szCs w:val="28"/>
        </w:rPr>
        <w:t xml:space="preserve"> принимает решение о </w:t>
      </w:r>
      <w:r w:rsidRPr="00017435">
        <w:rPr>
          <w:sz w:val="28"/>
          <w:szCs w:val="28"/>
        </w:rPr>
        <w:t xml:space="preserve">согласовании проекта, или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об отказе в оказании услуги.</w:t>
      </w:r>
    </w:p>
    <w:p w:rsidR="003D1FB1" w:rsidRPr="00017435" w:rsidRDefault="003D1FB1" w:rsidP="003D1FB1">
      <w:pPr>
        <w:ind w:left="0" w:firstLine="709"/>
        <w:jc w:val="both"/>
        <w:outlineLvl w:val="0"/>
        <w:rPr>
          <w:sz w:val="28"/>
          <w:szCs w:val="28"/>
        </w:rPr>
      </w:pPr>
      <w:r w:rsidRPr="00017435">
        <w:rPr>
          <w:sz w:val="28"/>
          <w:szCs w:val="28"/>
        </w:rPr>
        <w:t>28. Время выполнения данной процедуры: 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рабочих </w:t>
      </w:r>
      <w:r w:rsidRPr="00017435">
        <w:rPr>
          <w:sz w:val="28"/>
          <w:szCs w:val="28"/>
        </w:rPr>
        <w:t xml:space="preserve"> дней</w:t>
      </w:r>
      <w:proofErr w:type="gramEnd"/>
      <w:r w:rsidRPr="00017435">
        <w:rPr>
          <w:sz w:val="28"/>
          <w:szCs w:val="28"/>
        </w:rPr>
        <w:t xml:space="preserve"> со дня поступления документов, указанных в </w:t>
      </w:r>
      <w:hyperlink r:id="rId10" w:anchor="/document/27545939/entry/1351" w:history="1">
        <w:r w:rsidRPr="00017435">
          <w:rPr>
            <w:rStyle w:val="-"/>
            <w:sz w:val="28"/>
            <w:szCs w:val="28"/>
          </w:rPr>
          <w:t>пункте 26</w:t>
        </w:r>
      </w:hyperlink>
      <w:r w:rsidRPr="00017435">
        <w:rPr>
          <w:sz w:val="28"/>
          <w:szCs w:val="28"/>
        </w:rPr>
        <w:t xml:space="preserve"> настоящего Порядка, начальнику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>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29. Результатом выполнения данной процедуры является подписанное письмо о согласовании проекта, или подписание письменного отказа в предоставлении услуги.</w:t>
      </w:r>
    </w:p>
    <w:p w:rsidR="003D1FB1" w:rsidRPr="00017435" w:rsidRDefault="003D1FB1" w:rsidP="003D1FB1">
      <w:pPr>
        <w:ind w:left="0" w:firstLine="709"/>
        <w:jc w:val="both"/>
        <w:rPr>
          <w:color w:val="000000"/>
          <w:sz w:val="28"/>
          <w:szCs w:val="28"/>
        </w:rPr>
      </w:pPr>
      <w:r w:rsidRPr="00017435">
        <w:rPr>
          <w:sz w:val="28"/>
          <w:szCs w:val="28"/>
        </w:rPr>
        <w:t xml:space="preserve">30. </w:t>
      </w:r>
      <w:r w:rsidRPr="00017435">
        <w:rPr>
          <w:color w:val="000000"/>
          <w:sz w:val="28"/>
          <w:szCs w:val="28"/>
        </w:rPr>
        <w:t xml:space="preserve">Способом фиксации результата данной процедуры является присвоение оформленному на бумажном носителе и подписанному письму о </w:t>
      </w:r>
      <w:r w:rsidRPr="00017435">
        <w:rPr>
          <w:sz w:val="28"/>
          <w:szCs w:val="28"/>
        </w:rPr>
        <w:t xml:space="preserve">согласовании проекта или письму об отказе в </w:t>
      </w:r>
      <w:r w:rsidRPr="00017435">
        <w:rPr>
          <w:color w:val="000000"/>
          <w:sz w:val="28"/>
          <w:szCs w:val="28"/>
        </w:rPr>
        <w:t>предоставлении услуги регистрационного номера и занесение данного номера в базу данных в порядке делопроизводства.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Время выполнения данного действия: </w:t>
      </w:r>
      <w:r w:rsidRPr="00096B7E">
        <w:rPr>
          <w:sz w:val="28"/>
          <w:szCs w:val="28"/>
        </w:rPr>
        <w:t>1</w:t>
      </w:r>
      <w:r w:rsidRPr="00096B7E">
        <w:rPr>
          <w:color w:val="FF0000"/>
          <w:sz w:val="28"/>
          <w:szCs w:val="28"/>
        </w:rPr>
        <w:t xml:space="preserve"> </w:t>
      </w:r>
      <w:r w:rsidRPr="00B16B37">
        <w:rPr>
          <w:color w:val="000000" w:themeColor="text1"/>
          <w:sz w:val="28"/>
          <w:szCs w:val="28"/>
        </w:rPr>
        <w:t>рабочий</w:t>
      </w:r>
      <w:r w:rsidRPr="00096B7E">
        <w:rPr>
          <w:color w:val="FF0000"/>
          <w:sz w:val="28"/>
          <w:szCs w:val="28"/>
        </w:rPr>
        <w:t xml:space="preserve"> </w:t>
      </w:r>
      <w:r w:rsidRPr="00096B7E">
        <w:rPr>
          <w:sz w:val="28"/>
          <w:szCs w:val="28"/>
        </w:rPr>
        <w:t xml:space="preserve">день </w:t>
      </w:r>
      <w:r w:rsidRPr="00017435">
        <w:rPr>
          <w:sz w:val="28"/>
          <w:szCs w:val="28"/>
        </w:rPr>
        <w:t xml:space="preserve">с момента подписания согласования или отказа в оказания услуги начальником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>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31. </w:t>
      </w:r>
      <w:r w:rsidRPr="00B16B37">
        <w:rPr>
          <w:color w:val="000000" w:themeColor="text1"/>
          <w:sz w:val="28"/>
          <w:szCs w:val="28"/>
        </w:rPr>
        <w:t>Основанием для начала процедуры</w:t>
      </w:r>
      <w:r w:rsidRPr="00B16B37">
        <w:rPr>
          <w:bCs/>
          <w:color w:val="000000" w:themeColor="text1"/>
          <w:sz w:val="28"/>
          <w:szCs w:val="28"/>
        </w:rPr>
        <w:t xml:space="preserve"> </w:t>
      </w:r>
      <w:r w:rsidRPr="00017435">
        <w:rPr>
          <w:bCs/>
          <w:sz w:val="28"/>
          <w:szCs w:val="28"/>
        </w:rPr>
        <w:t>уведомления заявителя о принятом решении и выдача согласования проекта или письменного отказа в оказании услуги</w:t>
      </w:r>
      <w:r w:rsidRPr="00017435">
        <w:rPr>
          <w:sz w:val="28"/>
          <w:szCs w:val="28"/>
        </w:rPr>
        <w:t xml:space="preserve">, является </w:t>
      </w:r>
      <w:r w:rsidRPr="00017435">
        <w:rPr>
          <w:color w:val="000000"/>
          <w:sz w:val="28"/>
          <w:szCs w:val="28"/>
        </w:rPr>
        <w:t xml:space="preserve">регистрация </w:t>
      </w:r>
      <w:r w:rsidRPr="00017435">
        <w:rPr>
          <w:sz w:val="28"/>
          <w:szCs w:val="28"/>
        </w:rPr>
        <w:t xml:space="preserve">письма о согласовании проекта, или отказа в </w:t>
      </w:r>
      <w:r w:rsidRPr="00017435">
        <w:rPr>
          <w:color w:val="000000"/>
          <w:sz w:val="28"/>
          <w:szCs w:val="28"/>
        </w:rPr>
        <w:t>предоставлении услуги</w:t>
      </w:r>
      <w:r w:rsidRPr="00017435">
        <w:rPr>
          <w:sz w:val="28"/>
          <w:szCs w:val="28"/>
        </w:rPr>
        <w:t>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32. Уведомление заявителя о принятом решении осуществляется уполномоченным специалистом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 по желанию заявителя: лично, по почте,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по телефону, в электронной форме в личный кабинет заявителя.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После регистрации уполномоченный специалист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 xml:space="preserve"> передает заявителю </w:t>
      </w:r>
      <w:r w:rsidRPr="00017435">
        <w:rPr>
          <w:bCs/>
          <w:sz w:val="28"/>
          <w:szCs w:val="28"/>
        </w:rPr>
        <w:t>письмо о согласовании проекта или письменный отказ в оказании услуги.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33. Время выполнения данной процедуры: 1 </w:t>
      </w:r>
      <w:r w:rsidRPr="00B16B37">
        <w:rPr>
          <w:color w:val="000000" w:themeColor="text1"/>
          <w:sz w:val="28"/>
          <w:szCs w:val="28"/>
        </w:rPr>
        <w:t>рабочий</w:t>
      </w:r>
      <w:r w:rsidRPr="00096B7E">
        <w:rPr>
          <w:color w:val="FF0000"/>
          <w:sz w:val="28"/>
          <w:szCs w:val="28"/>
        </w:rPr>
        <w:t xml:space="preserve"> </w:t>
      </w:r>
      <w:r w:rsidRPr="00017435">
        <w:rPr>
          <w:sz w:val="28"/>
          <w:szCs w:val="28"/>
        </w:rPr>
        <w:t xml:space="preserve">день с момента регистрации письма о согласовании проекта, или письма об отказе в </w:t>
      </w:r>
      <w:r w:rsidRPr="00017435">
        <w:rPr>
          <w:color w:val="000000"/>
          <w:sz w:val="28"/>
          <w:szCs w:val="28"/>
        </w:rPr>
        <w:t>предоставлении услуги</w:t>
      </w:r>
      <w:r w:rsidRPr="00017435">
        <w:rPr>
          <w:sz w:val="28"/>
          <w:szCs w:val="28"/>
        </w:rPr>
        <w:t>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34. Результатом данной процедуры является выдача заявителю письма </w:t>
      </w:r>
      <w:r>
        <w:rPr>
          <w:sz w:val="28"/>
          <w:szCs w:val="28"/>
        </w:rPr>
        <w:br/>
      </w:r>
      <w:r w:rsidRPr="00017435">
        <w:rPr>
          <w:sz w:val="28"/>
          <w:szCs w:val="28"/>
        </w:rPr>
        <w:t>о согласовании проекта, или выдача письменного отказа в оказании услуги.</w:t>
      </w:r>
    </w:p>
    <w:p w:rsidR="003D1FB1" w:rsidRPr="00017435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>35. В любое время с момента приема документов заявителю могут предоставляться сведения о том, на каком этапе работы находятся его документы.</w:t>
      </w:r>
    </w:p>
    <w:p w:rsidR="003D1FB1" w:rsidRDefault="003D1FB1" w:rsidP="003D1FB1">
      <w:pPr>
        <w:ind w:left="0" w:firstLine="709"/>
        <w:jc w:val="both"/>
        <w:rPr>
          <w:sz w:val="28"/>
          <w:szCs w:val="28"/>
        </w:rPr>
      </w:pPr>
      <w:r w:rsidRPr="00017435">
        <w:rPr>
          <w:sz w:val="28"/>
          <w:szCs w:val="28"/>
        </w:rPr>
        <w:t xml:space="preserve">36. Текущий контроль за соблюдением последовательности действий, определенных настоящим Порядком, и принятием решений осуществляется начальником </w:t>
      </w:r>
      <w:proofErr w:type="spellStart"/>
      <w:r w:rsidRPr="00017435">
        <w:rPr>
          <w:sz w:val="28"/>
          <w:szCs w:val="28"/>
        </w:rPr>
        <w:t>ДГиЗО</w:t>
      </w:r>
      <w:proofErr w:type="spellEnd"/>
      <w:r w:rsidRPr="00017435">
        <w:rPr>
          <w:sz w:val="28"/>
          <w:szCs w:val="28"/>
        </w:rPr>
        <w:t>.</w:t>
      </w:r>
    </w:p>
    <w:sectPr w:rsidR="003D1FB1" w:rsidSect="00AB3915">
      <w:pgSz w:w="11907" w:h="16840" w:code="9"/>
      <w:pgMar w:top="567" w:right="567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E1C"/>
    <w:multiLevelType w:val="multilevel"/>
    <w:tmpl w:val="7A162B80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8E1EC1"/>
    <w:multiLevelType w:val="hybridMultilevel"/>
    <w:tmpl w:val="DE5E4BF0"/>
    <w:lvl w:ilvl="0" w:tplc="B406D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0A092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86F0480A">
      <w:numFmt w:val="none"/>
      <w:lvlText w:val=""/>
      <w:lvlJc w:val="left"/>
      <w:pPr>
        <w:tabs>
          <w:tab w:val="num" w:pos="360"/>
        </w:tabs>
      </w:pPr>
    </w:lvl>
    <w:lvl w:ilvl="3" w:tplc="F89AC422">
      <w:numFmt w:val="none"/>
      <w:lvlText w:val=""/>
      <w:lvlJc w:val="left"/>
      <w:pPr>
        <w:tabs>
          <w:tab w:val="num" w:pos="360"/>
        </w:tabs>
      </w:pPr>
    </w:lvl>
    <w:lvl w:ilvl="4" w:tplc="CBFAB5C4">
      <w:numFmt w:val="none"/>
      <w:lvlText w:val=""/>
      <w:lvlJc w:val="left"/>
      <w:pPr>
        <w:tabs>
          <w:tab w:val="num" w:pos="360"/>
        </w:tabs>
      </w:pPr>
    </w:lvl>
    <w:lvl w:ilvl="5" w:tplc="D1CAD038">
      <w:numFmt w:val="none"/>
      <w:lvlText w:val=""/>
      <w:lvlJc w:val="left"/>
      <w:pPr>
        <w:tabs>
          <w:tab w:val="num" w:pos="360"/>
        </w:tabs>
      </w:pPr>
    </w:lvl>
    <w:lvl w:ilvl="6" w:tplc="731EA90C">
      <w:numFmt w:val="none"/>
      <w:lvlText w:val=""/>
      <w:lvlJc w:val="left"/>
      <w:pPr>
        <w:tabs>
          <w:tab w:val="num" w:pos="360"/>
        </w:tabs>
      </w:pPr>
    </w:lvl>
    <w:lvl w:ilvl="7" w:tplc="ABD0D5E8">
      <w:numFmt w:val="none"/>
      <w:lvlText w:val=""/>
      <w:lvlJc w:val="left"/>
      <w:pPr>
        <w:tabs>
          <w:tab w:val="num" w:pos="360"/>
        </w:tabs>
      </w:pPr>
    </w:lvl>
    <w:lvl w:ilvl="8" w:tplc="B860C25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93F0DB7"/>
    <w:multiLevelType w:val="multilevel"/>
    <w:tmpl w:val="B8F2B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5A1EED"/>
    <w:multiLevelType w:val="multilevel"/>
    <w:tmpl w:val="30BAB85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BF2FCC"/>
    <w:multiLevelType w:val="hybridMultilevel"/>
    <w:tmpl w:val="3488D132"/>
    <w:lvl w:ilvl="0" w:tplc="1B224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D"/>
    <w:rsid w:val="00006EDB"/>
    <w:rsid w:val="0000724A"/>
    <w:rsid w:val="00011DAA"/>
    <w:rsid w:val="000168EC"/>
    <w:rsid w:val="00040964"/>
    <w:rsid w:val="00045693"/>
    <w:rsid w:val="000720B1"/>
    <w:rsid w:val="00081A44"/>
    <w:rsid w:val="000821C2"/>
    <w:rsid w:val="00092829"/>
    <w:rsid w:val="00097C79"/>
    <w:rsid w:val="000A1528"/>
    <w:rsid w:val="000A6851"/>
    <w:rsid w:val="000A76CD"/>
    <w:rsid w:val="000B192B"/>
    <w:rsid w:val="000B57CD"/>
    <w:rsid w:val="000D1E6D"/>
    <w:rsid w:val="000D5C0B"/>
    <w:rsid w:val="000E2747"/>
    <w:rsid w:val="00122CE2"/>
    <w:rsid w:val="001371F4"/>
    <w:rsid w:val="00156A5A"/>
    <w:rsid w:val="00157420"/>
    <w:rsid w:val="00165ECF"/>
    <w:rsid w:val="001706B7"/>
    <w:rsid w:val="00177E93"/>
    <w:rsid w:val="00181C2A"/>
    <w:rsid w:val="001B2DFB"/>
    <w:rsid w:val="001B73D3"/>
    <w:rsid w:val="001C341F"/>
    <w:rsid w:val="001C3DAB"/>
    <w:rsid w:val="001C4E97"/>
    <w:rsid w:val="001C4EDF"/>
    <w:rsid w:val="001C5C5B"/>
    <w:rsid w:val="001C689C"/>
    <w:rsid w:val="001C703E"/>
    <w:rsid w:val="001D2652"/>
    <w:rsid w:val="001E45A5"/>
    <w:rsid w:val="00201EA2"/>
    <w:rsid w:val="00216C7E"/>
    <w:rsid w:val="00217407"/>
    <w:rsid w:val="00241D08"/>
    <w:rsid w:val="00243AF8"/>
    <w:rsid w:val="00252397"/>
    <w:rsid w:val="0025492F"/>
    <w:rsid w:val="00254D2F"/>
    <w:rsid w:val="002560DB"/>
    <w:rsid w:val="0027432B"/>
    <w:rsid w:val="002863BD"/>
    <w:rsid w:val="002B21BF"/>
    <w:rsid w:val="002B2A2F"/>
    <w:rsid w:val="002B2FA1"/>
    <w:rsid w:val="002B40BC"/>
    <w:rsid w:val="002B7EFE"/>
    <w:rsid w:val="002C024E"/>
    <w:rsid w:val="002C2631"/>
    <w:rsid w:val="002D3852"/>
    <w:rsid w:val="002D4410"/>
    <w:rsid w:val="002F43D3"/>
    <w:rsid w:val="003013D1"/>
    <w:rsid w:val="003068EC"/>
    <w:rsid w:val="00331D3E"/>
    <w:rsid w:val="003464E6"/>
    <w:rsid w:val="00354E89"/>
    <w:rsid w:val="00370DD6"/>
    <w:rsid w:val="00380AD5"/>
    <w:rsid w:val="003834E7"/>
    <w:rsid w:val="00392FBB"/>
    <w:rsid w:val="003B3549"/>
    <w:rsid w:val="003B3CA7"/>
    <w:rsid w:val="003B4205"/>
    <w:rsid w:val="003D1FB1"/>
    <w:rsid w:val="003D3450"/>
    <w:rsid w:val="003D5411"/>
    <w:rsid w:val="003D6436"/>
    <w:rsid w:val="003D79F0"/>
    <w:rsid w:val="003E19D5"/>
    <w:rsid w:val="003E59F0"/>
    <w:rsid w:val="003F4F5F"/>
    <w:rsid w:val="00402A78"/>
    <w:rsid w:val="00404E80"/>
    <w:rsid w:val="004102C2"/>
    <w:rsid w:val="004139C2"/>
    <w:rsid w:val="00425731"/>
    <w:rsid w:val="004308B4"/>
    <w:rsid w:val="00437E7F"/>
    <w:rsid w:val="00437EEA"/>
    <w:rsid w:val="00451671"/>
    <w:rsid w:val="004544C0"/>
    <w:rsid w:val="004611B4"/>
    <w:rsid w:val="00464999"/>
    <w:rsid w:val="00466A81"/>
    <w:rsid w:val="00472AD1"/>
    <w:rsid w:val="00473CAD"/>
    <w:rsid w:val="00473F31"/>
    <w:rsid w:val="004748FC"/>
    <w:rsid w:val="004779AB"/>
    <w:rsid w:val="00482883"/>
    <w:rsid w:val="00484ACA"/>
    <w:rsid w:val="00495D7D"/>
    <w:rsid w:val="004961CB"/>
    <w:rsid w:val="004A0FAA"/>
    <w:rsid w:val="004A6715"/>
    <w:rsid w:val="004C1C7C"/>
    <w:rsid w:val="004E2BFB"/>
    <w:rsid w:val="004E53EC"/>
    <w:rsid w:val="004F1DB8"/>
    <w:rsid w:val="00514134"/>
    <w:rsid w:val="00521851"/>
    <w:rsid w:val="00525430"/>
    <w:rsid w:val="00543057"/>
    <w:rsid w:val="00557D79"/>
    <w:rsid w:val="00573BA8"/>
    <w:rsid w:val="005A497A"/>
    <w:rsid w:val="005B2F35"/>
    <w:rsid w:val="005B5B98"/>
    <w:rsid w:val="005B7001"/>
    <w:rsid w:val="005C2C67"/>
    <w:rsid w:val="005C7F42"/>
    <w:rsid w:val="005D2583"/>
    <w:rsid w:val="005D35EF"/>
    <w:rsid w:val="005D7B24"/>
    <w:rsid w:val="006111D7"/>
    <w:rsid w:val="00617BFB"/>
    <w:rsid w:val="00622305"/>
    <w:rsid w:val="00630158"/>
    <w:rsid w:val="00644002"/>
    <w:rsid w:val="006523E8"/>
    <w:rsid w:val="00672D02"/>
    <w:rsid w:val="00677152"/>
    <w:rsid w:val="00682396"/>
    <w:rsid w:val="00691FB9"/>
    <w:rsid w:val="0069257D"/>
    <w:rsid w:val="006A6FC0"/>
    <w:rsid w:val="006C416A"/>
    <w:rsid w:val="006C4FD0"/>
    <w:rsid w:val="006C7F5C"/>
    <w:rsid w:val="006D6F2F"/>
    <w:rsid w:val="006F4900"/>
    <w:rsid w:val="006F5104"/>
    <w:rsid w:val="006F6D77"/>
    <w:rsid w:val="006F6F33"/>
    <w:rsid w:val="00701E5C"/>
    <w:rsid w:val="00710933"/>
    <w:rsid w:val="00713BD1"/>
    <w:rsid w:val="00731846"/>
    <w:rsid w:val="0074781B"/>
    <w:rsid w:val="007500DE"/>
    <w:rsid w:val="00774569"/>
    <w:rsid w:val="00777D45"/>
    <w:rsid w:val="00782190"/>
    <w:rsid w:val="00794EC1"/>
    <w:rsid w:val="007A135D"/>
    <w:rsid w:val="007A5B69"/>
    <w:rsid w:val="007C5874"/>
    <w:rsid w:val="007D0769"/>
    <w:rsid w:val="007D3BF2"/>
    <w:rsid w:val="007F3F1C"/>
    <w:rsid w:val="0084036C"/>
    <w:rsid w:val="0085460C"/>
    <w:rsid w:val="00854D67"/>
    <w:rsid w:val="00861E82"/>
    <w:rsid w:val="008858A1"/>
    <w:rsid w:val="00886969"/>
    <w:rsid w:val="008A0F40"/>
    <w:rsid w:val="008A3967"/>
    <w:rsid w:val="008A525A"/>
    <w:rsid w:val="008A5E97"/>
    <w:rsid w:val="008A682A"/>
    <w:rsid w:val="008B018E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9008CD"/>
    <w:rsid w:val="009262AE"/>
    <w:rsid w:val="00926FA4"/>
    <w:rsid w:val="00927A4A"/>
    <w:rsid w:val="00930A5C"/>
    <w:rsid w:val="009320F1"/>
    <w:rsid w:val="00941669"/>
    <w:rsid w:val="00943688"/>
    <w:rsid w:val="00954732"/>
    <w:rsid w:val="00954E42"/>
    <w:rsid w:val="00955D46"/>
    <w:rsid w:val="00961195"/>
    <w:rsid w:val="00965402"/>
    <w:rsid w:val="009709C9"/>
    <w:rsid w:val="009732F1"/>
    <w:rsid w:val="00977A21"/>
    <w:rsid w:val="00980F3F"/>
    <w:rsid w:val="0098102D"/>
    <w:rsid w:val="009843DC"/>
    <w:rsid w:val="00992349"/>
    <w:rsid w:val="00997904"/>
    <w:rsid w:val="009A493B"/>
    <w:rsid w:val="009B0B3D"/>
    <w:rsid w:val="009B7DFD"/>
    <w:rsid w:val="009C006B"/>
    <w:rsid w:val="009D02C8"/>
    <w:rsid w:val="009D3CF0"/>
    <w:rsid w:val="009D43DB"/>
    <w:rsid w:val="009E4E6F"/>
    <w:rsid w:val="009F7651"/>
    <w:rsid w:val="00A00C69"/>
    <w:rsid w:val="00A1274B"/>
    <w:rsid w:val="00A26EE7"/>
    <w:rsid w:val="00A27CB3"/>
    <w:rsid w:val="00A31AB1"/>
    <w:rsid w:val="00A31EB4"/>
    <w:rsid w:val="00A4437C"/>
    <w:rsid w:val="00A46673"/>
    <w:rsid w:val="00A57BD3"/>
    <w:rsid w:val="00A6192F"/>
    <w:rsid w:val="00A641AE"/>
    <w:rsid w:val="00A663F2"/>
    <w:rsid w:val="00A710DC"/>
    <w:rsid w:val="00A744B4"/>
    <w:rsid w:val="00A801A7"/>
    <w:rsid w:val="00A80514"/>
    <w:rsid w:val="00A81F38"/>
    <w:rsid w:val="00A85F42"/>
    <w:rsid w:val="00AA3C5A"/>
    <w:rsid w:val="00AA4175"/>
    <w:rsid w:val="00AA5B01"/>
    <w:rsid w:val="00AB3915"/>
    <w:rsid w:val="00AB474D"/>
    <w:rsid w:val="00AB689E"/>
    <w:rsid w:val="00AC7B67"/>
    <w:rsid w:val="00AF36E1"/>
    <w:rsid w:val="00B1200F"/>
    <w:rsid w:val="00B147DB"/>
    <w:rsid w:val="00B26C72"/>
    <w:rsid w:val="00B30973"/>
    <w:rsid w:val="00B3187F"/>
    <w:rsid w:val="00B37DC4"/>
    <w:rsid w:val="00B420F1"/>
    <w:rsid w:val="00B46C97"/>
    <w:rsid w:val="00B549F3"/>
    <w:rsid w:val="00B570F2"/>
    <w:rsid w:val="00B622F2"/>
    <w:rsid w:val="00B62700"/>
    <w:rsid w:val="00B650C2"/>
    <w:rsid w:val="00B67D9F"/>
    <w:rsid w:val="00BA114F"/>
    <w:rsid w:val="00BA6526"/>
    <w:rsid w:val="00BA6CE0"/>
    <w:rsid w:val="00BB130C"/>
    <w:rsid w:val="00BB32F5"/>
    <w:rsid w:val="00BB4384"/>
    <w:rsid w:val="00BB77E0"/>
    <w:rsid w:val="00BC0443"/>
    <w:rsid w:val="00BC6D97"/>
    <w:rsid w:val="00BD279A"/>
    <w:rsid w:val="00BE69B8"/>
    <w:rsid w:val="00C110E4"/>
    <w:rsid w:val="00C12882"/>
    <w:rsid w:val="00C20B27"/>
    <w:rsid w:val="00C20C5B"/>
    <w:rsid w:val="00C272D2"/>
    <w:rsid w:val="00C714E5"/>
    <w:rsid w:val="00C71CBC"/>
    <w:rsid w:val="00C73E45"/>
    <w:rsid w:val="00CB1E7F"/>
    <w:rsid w:val="00CC05E6"/>
    <w:rsid w:val="00CC72AA"/>
    <w:rsid w:val="00CD3292"/>
    <w:rsid w:val="00CD50BA"/>
    <w:rsid w:val="00D01814"/>
    <w:rsid w:val="00D042F6"/>
    <w:rsid w:val="00D21221"/>
    <w:rsid w:val="00D22CEB"/>
    <w:rsid w:val="00D245A7"/>
    <w:rsid w:val="00D4637D"/>
    <w:rsid w:val="00D72AFE"/>
    <w:rsid w:val="00D75746"/>
    <w:rsid w:val="00D855E1"/>
    <w:rsid w:val="00D85CEB"/>
    <w:rsid w:val="00D85E55"/>
    <w:rsid w:val="00D92817"/>
    <w:rsid w:val="00D92C39"/>
    <w:rsid w:val="00DA41B0"/>
    <w:rsid w:val="00DB0392"/>
    <w:rsid w:val="00DB6080"/>
    <w:rsid w:val="00DD5431"/>
    <w:rsid w:val="00DE0DAB"/>
    <w:rsid w:val="00DE7F7B"/>
    <w:rsid w:val="00DF3720"/>
    <w:rsid w:val="00DF433E"/>
    <w:rsid w:val="00DF5C92"/>
    <w:rsid w:val="00E06EBE"/>
    <w:rsid w:val="00E127FE"/>
    <w:rsid w:val="00E20A74"/>
    <w:rsid w:val="00E3372D"/>
    <w:rsid w:val="00E60335"/>
    <w:rsid w:val="00E700A8"/>
    <w:rsid w:val="00E721EC"/>
    <w:rsid w:val="00E74603"/>
    <w:rsid w:val="00E76FDF"/>
    <w:rsid w:val="00E85D0B"/>
    <w:rsid w:val="00E91619"/>
    <w:rsid w:val="00E943DB"/>
    <w:rsid w:val="00EA27FC"/>
    <w:rsid w:val="00EA6524"/>
    <w:rsid w:val="00EB008F"/>
    <w:rsid w:val="00EC49DC"/>
    <w:rsid w:val="00EC6A8C"/>
    <w:rsid w:val="00EE0AAF"/>
    <w:rsid w:val="00EE0B7E"/>
    <w:rsid w:val="00EF314D"/>
    <w:rsid w:val="00EF631F"/>
    <w:rsid w:val="00EF7F6A"/>
    <w:rsid w:val="00F04687"/>
    <w:rsid w:val="00F0767D"/>
    <w:rsid w:val="00F1123A"/>
    <w:rsid w:val="00F113F0"/>
    <w:rsid w:val="00F173C3"/>
    <w:rsid w:val="00F17D0A"/>
    <w:rsid w:val="00F245E9"/>
    <w:rsid w:val="00F31131"/>
    <w:rsid w:val="00F50474"/>
    <w:rsid w:val="00F72F9E"/>
    <w:rsid w:val="00F745AC"/>
    <w:rsid w:val="00F84F8F"/>
    <w:rsid w:val="00F908F1"/>
    <w:rsid w:val="00F9178F"/>
    <w:rsid w:val="00F92728"/>
    <w:rsid w:val="00FB2252"/>
    <w:rsid w:val="00FB4983"/>
    <w:rsid w:val="00FB6EFE"/>
    <w:rsid w:val="00FD2F33"/>
    <w:rsid w:val="00FE3056"/>
    <w:rsid w:val="00FE6838"/>
    <w:rsid w:val="00FF214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08DB4-FF24-4173-A76B-A695AE6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6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D1FB1"/>
    <w:rPr>
      <w:color w:val="0000FF" w:themeColor="hyperlink"/>
      <w:u w:val="single"/>
    </w:rPr>
  </w:style>
  <w:style w:type="character" w:customStyle="1" w:styleId="ListLabel2">
    <w:name w:val="ListLabel 2"/>
    <w:qFormat/>
    <w:rsid w:val="003D1FB1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qFormat/>
    <w:rsid w:val="003D1FB1"/>
    <w:pPr>
      <w:spacing w:beforeAutospacing="1" w:after="200" w:afterAutospacing="1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E9368FD19FB048CCC0670F97A4DA781BFE4E93E6067D9570C3536B221E5BB217E81FAA2048645722D9703z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ZO@admin.orenbur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ZO@admin.orenbu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Савинова Наталья Сергеевна</cp:lastModifiedBy>
  <cp:revision>3</cp:revision>
  <cp:lastPrinted>2020-04-18T06:48:00Z</cp:lastPrinted>
  <dcterms:created xsi:type="dcterms:W3CDTF">2022-04-12T10:46:00Z</dcterms:created>
  <dcterms:modified xsi:type="dcterms:W3CDTF">2022-10-25T05:04:00Z</dcterms:modified>
</cp:coreProperties>
</file>